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2336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4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0069-01-2024-010139-64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октября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предусмотренном ч. 1 ст.15.33.2 КоАП РФ</w:t>
      </w:r>
      <w:r>
        <w:rPr>
          <w:rFonts w:ascii="Times New Roman" w:eastAsia="Times New Roman" w:hAnsi="Times New Roman" w:cs="Times New Roman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Джафарова </w:t>
      </w:r>
      <w:r>
        <w:rPr>
          <w:rFonts w:ascii="Times New Roman" w:eastAsia="Times New Roman" w:hAnsi="Times New Roman" w:cs="Times New Roman"/>
        </w:rPr>
        <w:t>Рагифа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Абузар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1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Джафаров Р.А.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</w:rPr>
        <w:t>03.07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предоставил в Государственное учреждение – Управление Пенсионного фонда Российской Федерации в городе Сургуте ХМ</w:t>
      </w:r>
      <w:r>
        <w:rPr>
          <w:rFonts w:ascii="Times New Roman" w:eastAsia="Times New Roman" w:hAnsi="Times New Roman" w:cs="Times New Roman"/>
        </w:rPr>
        <w:t>АО-Югры (межрайонное)</w:t>
      </w:r>
      <w:r>
        <w:rPr>
          <w:rFonts w:ascii="Times New Roman" w:eastAsia="Times New Roman" w:hAnsi="Times New Roman" w:cs="Times New Roman"/>
        </w:rPr>
        <w:t xml:space="preserve"> сведения о застрахованных</w:t>
      </w:r>
      <w:r>
        <w:rPr>
          <w:rFonts w:ascii="Times New Roman" w:eastAsia="Times New Roman" w:hAnsi="Times New Roman" w:cs="Times New Roman"/>
        </w:rPr>
        <w:t xml:space="preserve"> лицах по форме СЗВ-СТАЖ за 2023</w:t>
      </w:r>
      <w:r>
        <w:rPr>
          <w:rFonts w:ascii="Times New Roman" w:eastAsia="Times New Roman" w:hAnsi="Times New Roman" w:cs="Times New Roman"/>
        </w:rPr>
        <w:t xml:space="preserve"> год, срок предоставления сведений - </w:t>
      </w:r>
      <w:r>
        <w:rPr>
          <w:rFonts w:ascii="Times New Roman" w:eastAsia="Times New Roman" w:hAnsi="Times New Roman" w:cs="Times New Roman"/>
        </w:rPr>
        <w:t>до 25.01.2024</w:t>
      </w:r>
      <w:r>
        <w:rPr>
          <w:rFonts w:ascii="Times New Roman" w:eastAsia="Times New Roman" w:hAnsi="Times New Roman" w:cs="Times New Roman"/>
        </w:rPr>
        <w:t xml:space="preserve"> года.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Джафаров Р.А.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адрес суда,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Джафарова Р.А.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Джафарова Р.А.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протокол об админис</w:t>
      </w:r>
      <w:r>
        <w:rPr>
          <w:rFonts w:ascii="Times New Roman" w:eastAsia="Times New Roman" w:hAnsi="Times New Roman" w:cs="Times New Roman"/>
        </w:rPr>
        <w:t xml:space="preserve">тративном </w:t>
      </w:r>
      <w:r>
        <w:rPr>
          <w:rFonts w:ascii="Times New Roman" w:eastAsia="Times New Roman" w:hAnsi="Times New Roman" w:cs="Times New Roman"/>
        </w:rPr>
        <w:t>пр</w:t>
      </w:r>
      <w:r>
        <w:rPr>
          <w:rFonts w:ascii="Times New Roman" w:eastAsia="Times New Roman" w:hAnsi="Times New Roman" w:cs="Times New Roman"/>
        </w:rPr>
        <w:t>авонарушении № 11894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п. 2 ст. 11 Федерального Закона от 01.04.1996 № 27-ФЗ «Об индивидуальном (персонифицированном) учете в системе обязательного пенсионного страхования» (с изменениями и дополнениями) 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</w:t>
      </w:r>
      <w:r>
        <w:rPr>
          <w:rFonts w:ascii="Times New Roman" w:eastAsia="Times New Roman" w:hAnsi="Times New Roman" w:cs="Times New Roman"/>
        </w:rPr>
        <w:t>которым в соответствии с законодательством Российской Федерации о налогах и сборах начисляются страховые взносы).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Джафарова Р.А. </w:t>
      </w:r>
      <w:r>
        <w:rPr>
          <w:rFonts w:ascii="Times New Roman" w:eastAsia="Times New Roman" w:hAnsi="Times New Roman" w:cs="Times New Roman"/>
        </w:rPr>
        <w:t>мировой судья квалифицирует по ч. 1 ст. 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>
      <w:pPr>
        <w:spacing w:before="0" w:after="0"/>
        <w:ind w:firstLine="600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</w:t>
      </w:r>
      <w:r>
        <w:rPr>
          <w:rFonts w:ascii="Times New Roman" w:eastAsia="Times New Roman" w:hAnsi="Times New Roman" w:cs="Times New Roman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</w:rPr>
        <w:t>суд не усматривает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</w:t>
      </w:r>
      <w:r>
        <w:rPr>
          <w:rFonts w:ascii="Times New Roman" w:eastAsia="Times New Roman" w:hAnsi="Times New Roman" w:cs="Times New Roman"/>
        </w:rPr>
        <w:t xml:space="preserve">читывает характер совершенного </w:t>
      </w:r>
      <w:r>
        <w:rPr>
          <w:rFonts w:ascii="Times New Roman" w:eastAsia="Times New Roman" w:hAnsi="Times New Roman" w:cs="Times New Roman"/>
        </w:rPr>
        <w:t>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Джафарова </w:t>
      </w:r>
      <w:r>
        <w:rPr>
          <w:rFonts w:ascii="Times New Roman" w:eastAsia="Times New Roman" w:hAnsi="Times New Roman" w:cs="Times New Roman"/>
        </w:rPr>
        <w:t>Рагифа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Абузар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</w:rPr>
        <w:t>Банк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получателя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РКЦ г.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//УФК по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</w:rPr>
        <w:t>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Получатель: </w:t>
      </w:r>
      <w:r>
        <w:rPr>
          <w:rFonts w:ascii="Times New Roman" w:eastAsia="Times New Roman" w:hAnsi="Times New Roman" w:cs="Times New Roman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</w:rPr>
        <w:t>Номер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банка получателя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(номер банковского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счета,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входящего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состав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единого </w:t>
      </w:r>
      <w:r>
        <w:rPr>
          <w:rFonts w:ascii="Times New Roman" w:eastAsia="Times New Roman" w:hAnsi="Times New Roman" w:cs="Times New Roman"/>
        </w:rPr>
        <w:t xml:space="preserve">казначейского счета, </w:t>
      </w:r>
      <w:r>
        <w:rPr>
          <w:rFonts w:ascii="Times New Roman" w:eastAsia="Times New Roman" w:hAnsi="Times New Roman" w:cs="Times New Roman"/>
        </w:rPr>
        <w:t>Кор. Счет)- N 40102810245370000007</w:t>
      </w:r>
      <w:r>
        <w:rPr>
          <w:rFonts w:ascii="Times New Roman" w:eastAsia="Times New Roman" w:hAnsi="Times New Roman" w:cs="Times New Roman"/>
        </w:rPr>
        <w:t xml:space="preserve">, ИНН </w:t>
      </w:r>
      <w:r>
        <w:rPr>
          <w:rFonts w:ascii="Times New Roman" w:eastAsia="Times New Roman" w:hAnsi="Times New Roman" w:cs="Times New Roman"/>
        </w:rPr>
        <w:t xml:space="preserve">8601002078 </w:t>
      </w:r>
      <w:r>
        <w:rPr>
          <w:rFonts w:ascii="Times New Roman" w:eastAsia="Times New Roman" w:hAnsi="Times New Roman" w:cs="Times New Roman"/>
        </w:rPr>
        <w:t xml:space="preserve">КПП </w:t>
      </w:r>
      <w:r>
        <w:rPr>
          <w:rFonts w:ascii="Times New Roman" w:eastAsia="Times New Roman" w:hAnsi="Times New Roman" w:cs="Times New Roman"/>
        </w:rPr>
        <w:t>860101001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БИК ТОФК </w:t>
      </w:r>
      <w:r>
        <w:rPr>
          <w:rFonts w:ascii="Times New Roman" w:eastAsia="Times New Roman" w:hAnsi="Times New Roman" w:cs="Times New Roman"/>
        </w:rPr>
        <w:t xml:space="preserve">007162163 </w:t>
      </w:r>
      <w:r>
        <w:rPr>
          <w:rFonts w:ascii="Times New Roman" w:eastAsia="Times New Roman" w:hAnsi="Times New Roman" w:cs="Times New Roman"/>
        </w:rPr>
        <w:t xml:space="preserve">ОКТМО </w:t>
      </w:r>
      <w:r>
        <w:rPr>
          <w:rFonts w:ascii="Times New Roman" w:eastAsia="Times New Roman" w:hAnsi="Times New Roman" w:cs="Times New Roman"/>
        </w:rPr>
        <w:t xml:space="preserve">71871000 </w:t>
      </w:r>
      <w:r>
        <w:rPr>
          <w:rFonts w:ascii="Times New Roman" w:eastAsia="Times New Roman" w:hAnsi="Times New Roman" w:cs="Times New Roman"/>
        </w:rPr>
        <w:t xml:space="preserve">(город Сургут), </w:t>
      </w:r>
      <w:r>
        <w:rPr>
          <w:rFonts w:ascii="Times New Roman" w:eastAsia="Times New Roman" w:hAnsi="Times New Roman" w:cs="Times New Roman"/>
        </w:rPr>
        <w:t xml:space="preserve">71826000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р-н), Счет получателя платежа (номер казначейского счета, Р/счет)-03100643000000018700,</w:t>
      </w:r>
      <w:r>
        <w:rPr>
          <w:rFonts w:ascii="Times New Roman" w:eastAsia="Times New Roman" w:hAnsi="Times New Roman" w:cs="Times New Roman"/>
        </w:rPr>
        <w:t xml:space="preserve"> КБК- 79711601230060001140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208093</w:t>
      </w:r>
      <w:r>
        <w:rPr>
          <w:rFonts w:ascii="Times New Roman" w:eastAsia="Times New Roman" w:hAnsi="Times New Roman" w:cs="Times New Roman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д .9 ул. Гагарина г. Сургута.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</w:rPr>
        <w:t>ого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</w:rPr>
        <w:t xml:space="preserve">Г.П. Думлер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</w:t>
      </w:r>
      <w:r>
        <w:rPr>
          <w:rFonts w:ascii="Times New Roman" w:eastAsia="Times New Roman" w:hAnsi="Times New Roman" w:cs="Times New Roman"/>
        </w:rPr>
        <w:t>иро</w:t>
      </w:r>
      <w:r>
        <w:rPr>
          <w:rFonts w:ascii="Times New Roman" w:eastAsia="Times New Roman" w:hAnsi="Times New Roman" w:cs="Times New Roman"/>
        </w:rPr>
        <w:t>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</w:t>
      </w:r>
      <w:r>
        <w:rPr>
          <w:rFonts w:ascii="Times New Roman" w:eastAsia="Times New Roman" w:hAnsi="Times New Roman" w:cs="Times New Roman"/>
        </w:rPr>
        <w:t>одится в деле № 5-</w:t>
      </w:r>
      <w:r>
        <w:rPr>
          <w:rFonts w:ascii="Times New Roman" w:eastAsia="Times New Roman" w:hAnsi="Times New Roman" w:cs="Times New Roman"/>
        </w:rPr>
        <w:t>2336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/2024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1rplc-9">
    <w:name w:val="cat-UserDefined grp-4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